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C07A" w14:textId="514D9A25" w:rsidR="008B1332" w:rsidRPr="00A6605B" w:rsidRDefault="00CD6EC7" w:rsidP="005F4FA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СВЕТИЛЬНИК</w:t>
      </w:r>
      <w:r w:rsidR="00C10FED" w:rsidRPr="00A6605B">
        <w:rPr>
          <w:rFonts w:ascii="Times New Roman" w:hAnsi="Times New Roman"/>
          <w:b/>
          <w:sz w:val="18"/>
          <w:szCs w:val="18"/>
        </w:rPr>
        <w:t>И</w:t>
      </w:r>
      <w:r w:rsidR="005F4FA1">
        <w:rPr>
          <w:rFonts w:ascii="Times New Roman" w:hAnsi="Times New Roman"/>
          <w:b/>
          <w:sz w:val="18"/>
          <w:szCs w:val="18"/>
        </w:rPr>
        <w:t xml:space="preserve"> серии </w:t>
      </w:r>
      <w:r w:rsidR="008B1332" w:rsidRPr="00A6605B">
        <w:rPr>
          <w:rFonts w:ascii="Times New Roman" w:hAnsi="Times New Roman"/>
          <w:b/>
          <w:sz w:val="18"/>
          <w:szCs w:val="18"/>
        </w:rPr>
        <w:t>«</w:t>
      </w:r>
      <w:proofErr w:type="spellStart"/>
      <w:r w:rsidR="002E47F3">
        <w:rPr>
          <w:rFonts w:ascii="Times New Roman" w:hAnsi="Times New Roman"/>
          <w:b/>
          <w:sz w:val="18"/>
          <w:szCs w:val="18"/>
        </w:rPr>
        <w:t>Лайт</w:t>
      </w:r>
      <w:proofErr w:type="spellEnd"/>
      <w:r w:rsidR="008B1332" w:rsidRPr="00A6605B">
        <w:rPr>
          <w:rFonts w:ascii="Times New Roman" w:hAnsi="Times New Roman"/>
          <w:b/>
          <w:sz w:val="18"/>
          <w:szCs w:val="18"/>
        </w:rPr>
        <w:t>»</w:t>
      </w:r>
    </w:p>
    <w:p w14:paraId="1C312645" w14:textId="04DD82AF" w:rsidR="001A50CE" w:rsidRPr="00A6605B" w:rsidRDefault="002E47F3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18"/>
          <w:szCs w:val="18"/>
        </w:rPr>
        <w:t>ДПО 11-2х10-001</w:t>
      </w:r>
      <w:r w:rsidR="008541A8" w:rsidRPr="00A6605B">
        <w:rPr>
          <w:rFonts w:ascii="Times New Roman" w:hAnsi="Times New Roman"/>
          <w:b/>
          <w:sz w:val="18"/>
          <w:szCs w:val="18"/>
        </w:rPr>
        <w:t xml:space="preserve"> У</w:t>
      </w:r>
      <w:r>
        <w:rPr>
          <w:rFonts w:ascii="Times New Roman" w:hAnsi="Times New Roman"/>
          <w:b/>
          <w:sz w:val="18"/>
          <w:szCs w:val="18"/>
        </w:rPr>
        <w:t>ХЛ4, ДПО 11</w:t>
      </w:r>
      <w:r w:rsidR="008541A8" w:rsidRPr="00A6605B"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</w:rPr>
        <w:t>2х18</w:t>
      </w:r>
      <w:r w:rsidR="008541A8" w:rsidRPr="00A6605B">
        <w:rPr>
          <w:rFonts w:ascii="Times New Roman" w:hAnsi="Times New Roman"/>
          <w:b/>
          <w:sz w:val="18"/>
          <w:szCs w:val="18"/>
        </w:rPr>
        <w:t>-0</w:t>
      </w:r>
      <w:r>
        <w:rPr>
          <w:rFonts w:ascii="Times New Roman" w:hAnsi="Times New Roman"/>
          <w:b/>
          <w:sz w:val="18"/>
          <w:szCs w:val="18"/>
        </w:rPr>
        <w:t>0</w:t>
      </w:r>
      <w:r w:rsidR="008B1332" w:rsidRPr="00A6605B">
        <w:rPr>
          <w:rFonts w:ascii="Times New Roman" w:hAnsi="Times New Roman"/>
          <w:b/>
          <w:sz w:val="18"/>
          <w:szCs w:val="18"/>
        </w:rPr>
        <w:t>1</w:t>
      </w:r>
      <w:r w:rsidR="008541A8" w:rsidRPr="00A6605B">
        <w:rPr>
          <w:rFonts w:ascii="Times New Roman" w:hAnsi="Times New Roman"/>
          <w:b/>
          <w:sz w:val="18"/>
          <w:szCs w:val="18"/>
        </w:rPr>
        <w:t xml:space="preserve"> У</w:t>
      </w:r>
      <w:r w:rsidR="00D66FC7" w:rsidRPr="00A6605B">
        <w:rPr>
          <w:rFonts w:ascii="Times New Roman" w:hAnsi="Times New Roman"/>
          <w:b/>
          <w:sz w:val="18"/>
          <w:szCs w:val="18"/>
        </w:rPr>
        <w:t>ХЛ</w:t>
      </w:r>
      <w:bookmarkEnd w:id="0"/>
      <w:bookmarkEnd w:id="1"/>
      <w:r>
        <w:rPr>
          <w:rFonts w:ascii="Times New Roman" w:hAnsi="Times New Roman"/>
          <w:b/>
          <w:sz w:val="18"/>
          <w:szCs w:val="18"/>
        </w:rPr>
        <w:t>4</w:t>
      </w:r>
    </w:p>
    <w:p w14:paraId="1C312649" w14:textId="6EBC33AF" w:rsidR="001A50CE" w:rsidRDefault="005F4FA1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Руководство по эксплуатации. Паспорт</w:t>
      </w:r>
    </w:p>
    <w:p w14:paraId="6B080CC9" w14:textId="1E9820FD" w:rsidR="005F4FA1" w:rsidRPr="007E5998" w:rsidRDefault="005F4FA1" w:rsidP="005F4FA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5998">
        <w:rPr>
          <w:rFonts w:ascii="Times New Roman" w:hAnsi="Times New Roman" w:cs="Times New Roman"/>
          <w:b/>
          <w:sz w:val="18"/>
          <w:szCs w:val="18"/>
        </w:rPr>
        <w:t>1 Назначение и область применения</w:t>
      </w:r>
    </w:p>
    <w:p w14:paraId="46D1AA1B" w14:textId="10F1206F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1.1 </w:t>
      </w:r>
      <w:r w:rsidR="00CD6EC7" w:rsidRPr="0039637C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39637C">
        <w:rPr>
          <w:rFonts w:ascii="Times New Roman" w:hAnsi="Times New Roman" w:cs="Times New Roman"/>
          <w:sz w:val="16"/>
          <w:szCs w:val="16"/>
        </w:rPr>
        <w:t>и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39637C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2E47F3">
        <w:rPr>
          <w:rFonts w:ascii="Times New Roman" w:hAnsi="Times New Roman" w:cs="Times New Roman"/>
          <w:sz w:val="16"/>
          <w:szCs w:val="16"/>
        </w:rPr>
        <w:t>ДПО 11</w:t>
      </w:r>
      <w:r w:rsidR="00470D0A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(далее - светильники) </w:t>
      </w:r>
      <w:r w:rsidR="00CD6EC7" w:rsidRPr="0039637C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39637C">
        <w:rPr>
          <w:rFonts w:ascii="Times New Roman" w:hAnsi="Times New Roman" w:cs="Times New Roman"/>
          <w:sz w:val="16"/>
          <w:szCs w:val="16"/>
        </w:rPr>
        <w:t>ы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для </w:t>
      </w:r>
      <w:r w:rsidR="002E47F3">
        <w:rPr>
          <w:rFonts w:ascii="Times New Roman" w:hAnsi="Times New Roman" w:cs="Times New Roman"/>
          <w:sz w:val="16"/>
          <w:szCs w:val="16"/>
        </w:rPr>
        <w:t xml:space="preserve">общего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освещения общественных </w:t>
      </w:r>
      <w:r w:rsidR="002E47F3">
        <w:rPr>
          <w:rFonts w:ascii="Times New Roman" w:hAnsi="Times New Roman" w:cs="Times New Roman"/>
          <w:sz w:val="16"/>
          <w:szCs w:val="16"/>
        </w:rPr>
        <w:t>помещений</w:t>
      </w:r>
      <w:r w:rsidR="005F4FA1" w:rsidRPr="0039637C">
        <w:rPr>
          <w:rFonts w:ascii="Times New Roman" w:hAnsi="Times New Roman" w:cs="Times New Roman"/>
          <w:sz w:val="16"/>
          <w:szCs w:val="16"/>
        </w:rPr>
        <w:t>.</w:t>
      </w:r>
      <w:r w:rsidR="001D75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3B1136" w14:textId="2862620B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1.2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</w:t>
      </w:r>
      <w:r w:rsidR="002E47F3">
        <w:rPr>
          <w:rFonts w:ascii="Times New Roman" w:hAnsi="Times New Roman" w:cs="Times New Roman"/>
          <w:sz w:val="16"/>
          <w:szCs w:val="16"/>
        </w:rPr>
        <w:t>етильники рассчитаны на работу с</w:t>
      </w:r>
      <w:r w:rsidR="00FE6A6C">
        <w:rPr>
          <w:rFonts w:ascii="Times New Roman" w:hAnsi="Times New Roman" w:cs="Times New Roman"/>
          <w:sz w:val="16"/>
          <w:szCs w:val="16"/>
        </w:rPr>
        <w:t xml:space="preserve">о светодиодными лампами Т8 с </w:t>
      </w:r>
      <w:r w:rsidR="00D85A55">
        <w:rPr>
          <w:rFonts w:ascii="Times New Roman" w:hAnsi="Times New Roman" w:cs="Times New Roman"/>
          <w:sz w:val="16"/>
          <w:szCs w:val="16"/>
        </w:rPr>
        <w:t>цоколем</w:t>
      </w:r>
      <w:r w:rsidR="002E47F3">
        <w:rPr>
          <w:rFonts w:ascii="Times New Roman" w:hAnsi="Times New Roman" w:cs="Times New Roman"/>
          <w:sz w:val="16"/>
          <w:szCs w:val="16"/>
        </w:rPr>
        <w:t xml:space="preserve"> </w:t>
      </w:r>
      <w:r w:rsidR="002E47F3">
        <w:rPr>
          <w:rFonts w:ascii="Times New Roman" w:hAnsi="Times New Roman" w:cs="Times New Roman"/>
          <w:sz w:val="16"/>
          <w:szCs w:val="16"/>
          <w:lang w:val="en-US"/>
        </w:rPr>
        <w:t>G</w:t>
      </w:r>
      <w:r w:rsidR="002E47F3" w:rsidRPr="002E47F3">
        <w:rPr>
          <w:rFonts w:ascii="Times New Roman" w:hAnsi="Times New Roman" w:cs="Times New Roman"/>
          <w:sz w:val="16"/>
          <w:szCs w:val="16"/>
        </w:rPr>
        <w:t>13</w:t>
      </w:r>
      <w:r w:rsidR="0025797C">
        <w:rPr>
          <w:rFonts w:ascii="Times New Roman" w:hAnsi="Times New Roman" w:cs="Times New Roman"/>
          <w:sz w:val="16"/>
          <w:szCs w:val="16"/>
        </w:rPr>
        <w:t>.</w:t>
      </w:r>
    </w:p>
    <w:p w14:paraId="24881320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1.3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Светильники предназначены для работы в сети переменного тока с номинальным напряжением 220 В и частотой 50 Гц.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31264D" w14:textId="5BF87B8C" w:rsidR="008B2A4A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1.4 </w:t>
      </w:r>
      <w:r w:rsidR="00FD0789" w:rsidRPr="0039637C">
        <w:rPr>
          <w:rFonts w:ascii="Times New Roman" w:hAnsi="Times New Roman" w:cs="Times New Roman"/>
          <w:sz w:val="16"/>
          <w:szCs w:val="16"/>
        </w:rPr>
        <w:t>Светильники по способу у</w:t>
      </w:r>
      <w:r w:rsidRPr="0039637C">
        <w:rPr>
          <w:rFonts w:ascii="Times New Roman" w:hAnsi="Times New Roman" w:cs="Times New Roman"/>
          <w:sz w:val="16"/>
          <w:szCs w:val="16"/>
        </w:rPr>
        <w:t>становки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являются стационарными и монтируются на стену или потолок из стандартных строительных материалов с нормально воспламен</w:t>
      </w:r>
      <w:r w:rsidRPr="0039637C">
        <w:rPr>
          <w:rFonts w:ascii="Times New Roman" w:hAnsi="Times New Roman" w:cs="Times New Roman"/>
          <w:sz w:val="16"/>
          <w:szCs w:val="16"/>
        </w:rPr>
        <w:t xml:space="preserve">яемой поверхностью. </w:t>
      </w:r>
    </w:p>
    <w:p w14:paraId="0AA193F5" w14:textId="75264FA4" w:rsidR="00E62820" w:rsidRPr="0039637C" w:rsidRDefault="00E62820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1.5 Светильники изготавливаются по ТУ РБ 300541279.006-2002.</w:t>
      </w:r>
    </w:p>
    <w:p w14:paraId="1C31264E" w14:textId="1483F162" w:rsidR="00CD6EC7" w:rsidRPr="005E2228" w:rsidRDefault="007E5998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2820">
        <w:rPr>
          <w:rFonts w:ascii="Times New Roman" w:hAnsi="Times New Roman" w:cs="Times New Roman"/>
          <w:b/>
          <w:sz w:val="18"/>
          <w:szCs w:val="18"/>
        </w:rPr>
        <w:t>2</w:t>
      </w:r>
      <w:r w:rsidR="000D770D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>Т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ехнические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характеристики</w:t>
      </w:r>
    </w:p>
    <w:p w14:paraId="54B87D48" w14:textId="303E1B5E" w:rsidR="00F10621" w:rsidRPr="0039637C" w:rsidRDefault="00F10621" w:rsidP="00925B9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2.1 Основные технические характеристики светильников серии </w:t>
      </w:r>
      <w:r w:rsidR="002E47F3">
        <w:rPr>
          <w:rFonts w:ascii="Times New Roman" w:hAnsi="Times New Roman" w:cs="Times New Roman"/>
          <w:sz w:val="16"/>
          <w:szCs w:val="16"/>
        </w:rPr>
        <w:t>ДПО 11</w:t>
      </w:r>
      <w:r w:rsidR="000F09E0">
        <w:rPr>
          <w:rFonts w:ascii="Times New Roman" w:hAnsi="Times New Roman" w:cs="Times New Roman"/>
          <w:sz w:val="16"/>
          <w:szCs w:val="16"/>
        </w:rPr>
        <w:t xml:space="preserve"> </w:t>
      </w:r>
      <w:r w:rsidRPr="0039637C">
        <w:rPr>
          <w:rFonts w:ascii="Times New Roman" w:hAnsi="Times New Roman" w:cs="Times New Roman"/>
          <w:sz w:val="16"/>
          <w:szCs w:val="16"/>
        </w:rPr>
        <w:t>представлены в таблице 1.</w:t>
      </w:r>
    </w:p>
    <w:p w14:paraId="1F8BCF4B" w14:textId="519C2E36" w:rsidR="00F10621" w:rsidRPr="0039637C" w:rsidRDefault="00F10621" w:rsidP="00F106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3268"/>
        <w:gridCol w:w="1404"/>
      </w:tblGrid>
      <w:tr w:rsidR="00ED5750" w:rsidRPr="0039637C" w14:paraId="62E94D48" w14:textId="77777777" w:rsidTr="002E47F3">
        <w:trPr>
          <w:trHeight w:val="206"/>
        </w:trPr>
        <w:tc>
          <w:tcPr>
            <w:tcW w:w="5991" w:type="dxa"/>
            <w:gridSpan w:val="2"/>
            <w:vAlign w:val="center"/>
          </w:tcPr>
          <w:p w14:paraId="70F73B0D" w14:textId="4F1013A9" w:rsidR="00ED5750" w:rsidRPr="0039637C" w:rsidRDefault="00ED575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04" w:type="dxa"/>
            <w:vAlign w:val="center"/>
          </w:tcPr>
          <w:p w14:paraId="57A15290" w14:textId="36CF258B" w:rsidR="00ED5750" w:rsidRPr="0039637C" w:rsidRDefault="00ED575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39637C" w14:paraId="75BD9860" w14:textId="330A1B20" w:rsidTr="002E47F3">
        <w:trPr>
          <w:trHeight w:val="206"/>
        </w:trPr>
        <w:tc>
          <w:tcPr>
            <w:tcW w:w="5991" w:type="dxa"/>
            <w:gridSpan w:val="2"/>
            <w:vAlign w:val="center"/>
          </w:tcPr>
          <w:p w14:paraId="60F36D86" w14:textId="40D9C6ED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04" w:type="dxa"/>
            <w:vAlign w:val="center"/>
          </w:tcPr>
          <w:p w14:paraId="25BF64CE" w14:textId="49902B8C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0F1743" w:rsidRPr="0039637C" w14:paraId="1E608108" w14:textId="77777777" w:rsidTr="002E47F3">
        <w:trPr>
          <w:trHeight w:val="178"/>
        </w:trPr>
        <w:tc>
          <w:tcPr>
            <w:tcW w:w="5991" w:type="dxa"/>
            <w:gridSpan w:val="2"/>
            <w:vAlign w:val="center"/>
          </w:tcPr>
          <w:p w14:paraId="0DF63A92" w14:textId="2CAEDB9C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39637C">
              <w:rPr>
                <w:rFonts w:ascii="Times New Roman" w:hAnsi="Times New Roman" w:cs="Times New Roman"/>
                <w:sz w:val="16"/>
                <w:szCs w:val="16"/>
              </w:rPr>
              <w:t>переменного тока, Гц</w:t>
            </w:r>
          </w:p>
        </w:tc>
        <w:tc>
          <w:tcPr>
            <w:tcW w:w="1404" w:type="dxa"/>
            <w:vAlign w:val="center"/>
          </w:tcPr>
          <w:p w14:paraId="3A31AA56" w14:textId="1F095C0A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39637C" w14:paraId="5F757F2D" w14:textId="77777777" w:rsidTr="002E47F3">
        <w:trPr>
          <w:trHeight w:val="197"/>
        </w:trPr>
        <w:tc>
          <w:tcPr>
            <w:tcW w:w="5991" w:type="dxa"/>
            <w:gridSpan w:val="2"/>
            <w:vAlign w:val="center"/>
          </w:tcPr>
          <w:p w14:paraId="17DE8366" w14:textId="40D34E4E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404" w:type="dxa"/>
            <w:vAlign w:val="center"/>
          </w:tcPr>
          <w:p w14:paraId="4E63A31D" w14:textId="5C31AB77" w:rsidR="000F174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+1… +40</w:t>
            </w:r>
          </w:p>
        </w:tc>
      </w:tr>
      <w:tr w:rsidR="000F1743" w:rsidRPr="0039637C" w14:paraId="7BA6A1D5" w14:textId="77777777" w:rsidTr="002E47F3">
        <w:trPr>
          <w:trHeight w:val="197"/>
        </w:trPr>
        <w:tc>
          <w:tcPr>
            <w:tcW w:w="5991" w:type="dxa"/>
            <w:gridSpan w:val="2"/>
            <w:vAlign w:val="center"/>
          </w:tcPr>
          <w:p w14:paraId="4D37829E" w14:textId="33575638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04" w:type="dxa"/>
            <w:vAlign w:val="center"/>
          </w:tcPr>
          <w:p w14:paraId="659AB88B" w14:textId="2A6077DE" w:rsidR="000F1743" w:rsidRPr="000F09E0" w:rsidRDefault="000F09E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0F1743" w:rsidRPr="0039637C" w14:paraId="69873CC7" w14:textId="77777777" w:rsidTr="002E47F3">
        <w:trPr>
          <w:trHeight w:val="215"/>
        </w:trPr>
        <w:tc>
          <w:tcPr>
            <w:tcW w:w="5991" w:type="dxa"/>
            <w:gridSpan w:val="2"/>
            <w:vAlign w:val="center"/>
          </w:tcPr>
          <w:p w14:paraId="2B050E32" w14:textId="20FD2D56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04" w:type="dxa"/>
            <w:vAlign w:val="center"/>
          </w:tcPr>
          <w:p w14:paraId="7BFE6575" w14:textId="7A71F7EE" w:rsidR="000F1743" w:rsidRPr="002E47F3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0F1743" w:rsidRPr="0039637C" w14:paraId="64BD0AEA" w14:textId="77777777" w:rsidTr="002E47F3">
        <w:trPr>
          <w:trHeight w:val="215"/>
        </w:trPr>
        <w:tc>
          <w:tcPr>
            <w:tcW w:w="5991" w:type="dxa"/>
            <w:gridSpan w:val="2"/>
            <w:vAlign w:val="center"/>
          </w:tcPr>
          <w:p w14:paraId="73098F84" w14:textId="3AE37F17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Тип цоколя</w:t>
            </w:r>
          </w:p>
        </w:tc>
        <w:tc>
          <w:tcPr>
            <w:tcW w:w="1404" w:type="dxa"/>
            <w:vAlign w:val="center"/>
          </w:tcPr>
          <w:p w14:paraId="50D3B469" w14:textId="7E482980" w:rsidR="000F1743" w:rsidRPr="0039637C" w:rsidRDefault="00FE6A6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E47F3" w:rsidRPr="0039637C" w14:paraId="5C15E411" w14:textId="77777777" w:rsidTr="002E47F3">
        <w:trPr>
          <w:trHeight w:val="105"/>
        </w:trPr>
        <w:tc>
          <w:tcPr>
            <w:tcW w:w="2723" w:type="dxa"/>
            <w:vMerge w:val="restart"/>
            <w:vAlign w:val="center"/>
          </w:tcPr>
          <w:p w14:paraId="555952AD" w14:textId="215AA86D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proofErr w:type="spellStart"/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dx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lx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proofErr w:type="spellEnd"/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3268" w:type="dxa"/>
            <w:vAlign w:val="center"/>
          </w:tcPr>
          <w:p w14:paraId="6FCC11FD" w14:textId="5802A1D8" w:rsidR="002E47F3" w:rsidRPr="002E47F3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5EC58F43" w14:textId="44D43251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632х118х40</w:t>
            </w:r>
          </w:p>
        </w:tc>
      </w:tr>
      <w:tr w:rsidR="002E47F3" w:rsidRPr="0039637C" w14:paraId="3C1B3C0E" w14:textId="77777777" w:rsidTr="002E47F3">
        <w:trPr>
          <w:trHeight w:val="105"/>
        </w:trPr>
        <w:tc>
          <w:tcPr>
            <w:tcW w:w="2723" w:type="dxa"/>
            <w:vMerge/>
            <w:vAlign w:val="center"/>
          </w:tcPr>
          <w:p w14:paraId="7FEBF31B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19DA48D3" w14:textId="6E8B2524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662888F6" w14:textId="6B17D7D6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1240х118х40</w:t>
            </w:r>
          </w:p>
        </w:tc>
      </w:tr>
      <w:tr w:rsidR="002E47F3" w:rsidRPr="0039637C" w14:paraId="190A10AD" w14:textId="77777777" w:rsidTr="002E47F3">
        <w:trPr>
          <w:trHeight w:val="105"/>
        </w:trPr>
        <w:tc>
          <w:tcPr>
            <w:tcW w:w="2723" w:type="dxa"/>
            <w:vMerge w:val="restart"/>
            <w:vAlign w:val="center"/>
          </w:tcPr>
          <w:p w14:paraId="100DA3AC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Масса, кг</w:t>
            </w:r>
          </w:p>
        </w:tc>
        <w:tc>
          <w:tcPr>
            <w:tcW w:w="3268" w:type="dxa"/>
            <w:vAlign w:val="center"/>
          </w:tcPr>
          <w:p w14:paraId="513AD5CE" w14:textId="70734FFF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59291B52" w14:textId="37619CEB" w:rsidR="002E47F3" w:rsidRPr="0039637C" w:rsidRDefault="0025797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2E47F3" w:rsidRPr="0039637C" w14:paraId="751B9479" w14:textId="77777777" w:rsidTr="002E47F3">
        <w:trPr>
          <w:trHeight w:val="105"/>
        </w:trPr>
        <w:tc>
          <w:tcPr>
            <w:tcW w:w="2723" w:type="dxa"/>
            <w:vMerge/>
            <w:vAlign w:val="center"/>
          </w:tcPr>
          <w:p w14:paraId="3EF2A8EC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7E473F7F" w14:textId="12D0D65C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0E5BDC35" w14:textId="62612B3A" w:rsidR="002E47F3" w:rsidRDefault="0025797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25797C" w:rsidRPr="0039637C" w14:paraId="383B8037" w14:textId="77777777" w:rsidTr="002E47F3">
        <w:trPr>
          <w:trHeight w:val="85"/>
        </w:trPr>
        <w:tc>
          <w:tcPr>
            <w:tcW w:w="2723" w:type="dxa"/>
            <w:vMerge w:val="restart"/>
            <w:vAlign w:val="center"/>
          </w:tcPr>
          <w:p w14:paraId="5C610079" w14:textId="5E0A38E1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светодиодной лампы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, Вт</w:t>
            </w:r>
          </w:p>
        </w:tc>
        <w:tc>
          <w:tcPr>
            <w:tcW w:w="3268" w:type="dxa"/>
            <w:vAlign w:val="center"/>
          </w:tcPr>
          <w:p w14:paraId="0FBE4159" w14:textId="5B8E21EA" w:rsidR="0025797C" w:rsidRPr="0039637C" w:rsidRDefault="0025797C" w:rsidP="002579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105C1919" w14:textId="1E7D28A6" w:rsidR="0025797C" w:rsidRPr="004C7661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61">
              <w:rPr>
                <w:rFonts w:ascii="Times New Roman" w:hAnsi="Times New Roman" w:cs="Times New Roman"/>
                <w:b/>
                <w:sz w:val="16"/>
                <w:szCs w:val="16"/>
              </w:rPr>
              <w:t>2х</w:t>
            </w:r>
            <w:r w:rsidR="004C7661" w:rsidRPr="004C76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C766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25797C" w:rsidRPr="0039637C" w14:paraId="341F1240" w14:textId="77777777" w:rsidTr="002E47F3">
        <w:trPr>
          <w:trHeight w:val="122"/>
        </w:trPr>
        <w:tc>
          <w:tcPr>
            <w:tcW w:w="2723" w:type="dxa"/>
            <w:vMerge/>
            <w:vAlign w:val="center"/>
          </w:tcPr>
          <w:p w14:paraId="580F4360" w14:textId="77777777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5C989968" w14:textId="76B7FF85" w:rsidR="0025797C" w:rsidRPr="0039637C" w:rsidRDefault="0025797C" w:rsidP="002579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65421B52" w14:textId="5DEC220B" w:rsidR="0025797C" w:rsidRPr="004C7661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661">
              <w:rPr>
                <w:rFonts w:ascii="Times New Roman" w:hAnsi="Times New Roman" w:cs="Times New Roman"/>
                <w:b/>
                <w:sz w:val="16"/>
                <w:szCs w:val="16"/>
              </w:rPr>
              <w:t>2х</w:t>
            </w:r>
            <w:r w:rsidR="004C7661" w:rsidRPr="004C7661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</w:tbl>
    <w:p w14:paraId="0C62C2A2" w14:textId="77777777" w:rsidR="00ED5750" w:rsidRDefault="00ED5750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98" w14:textId="7E060DE8" w:rsidR="00CD6EC7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0621">
        <w:rPr>
          <w:rFonts w:ascii="Times New Roman" w:hAnsi="Times New Roman" w:cs="Times New Roman"/>
          <w:b/>
          <w:sz w:val="18"/>
          <w:szCs w:val="18"/>
        </w:rPr>
        <w:t>3</w:t>
      </w:r>
      <w:r w:rsidR="000D770D" w:rsidRPr="00F106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0621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4950741E" w14:textId="2E837FE3" w:rsidR="00F10621" w:rsidRPr="0039637C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В комплект поставки входят:</w:t>
      </w:r>
    </w:p>
    <w:p w14:paraId="1C312699" w14:textId="4560857F" w:rsidR="00CD6EC7" w:rsidRPr="0039637C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Светильник в сборе</w:t>
      </w:r>
      <w:r w:rsidR="00F10621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Pr="0039637C">
        <w:rPr>
          <w:rFonts w:ascii="Times New Roman" w:hAnsi="Times New Roman" w:cs="Times New Roman"/>
          <w:sz w:val="16"/>
          <w:szCs w:val="16"/>
        </w:rPr>
        <w:t>1 шт.</w:t>
      </w:r>
    </w:p>
    <w:p w14:paraId="1C31269A" w14:textId="4B650F3A" w:rsidR="008171DA" w:rsidRDefault="00F1062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Руководство по эксплуатации. </w:t>
      </w:r>
      <w:r w:rsidR="00671037" w:rsidRPr="0039637C">
        <w:rPr>
          <w:rFonts w:ascii="Times New Roman" w:hAnsi="Times New Roman" w:cs="Times New Roman"/>
          <w:sz w:val="16"/>
          <w:szCs w:val="16"/>
        </w:rPr>
        <w:t>Паспорт</w:t>
      </w:r>
      <w:r w:rsidR="00ED5750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1 </w:t>
      </w:r>
      <w:r w:rsidR="00D10B02" w:rsidRPr="0039637C">
        <w:rPr>
          <w:rFonts w:ascii="Times New Roman" w:hAnsi="Times New Roman" w:cs="Times New Roman"/>
          <w:sz w:val="16"/>
          <w:szCs w:val="16"/>
        </w:rPr>
        <w:t>шт.</w:t>
      </w:r>
    </w:p>
    <w:p w14:paraId="7F060B2B" w14:textId="77777777" w:rsidR="0025797C" w:rsidRDefault="0025797C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31269D" w14:textId="4FBECD29" w:rsidR="00CD6EC7" w:rsidRPr="00925B97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B97">
        <w:rPr>
          <w:rFonts w:ascii="Times New Roman" w:hAnsi="Times New Roman" w:cs="Times New Roman"/>
          <w:b/>
          <w:sz w:val="18"/>
          <w:szCs w:val="18"/>
        </w:rPr>
        <w:t>4</w:t>
      </w:r>
      <w:r w:rsidR="000D770D" w:rsidRPr="00925B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5B97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72EFE014" w14:textId="46A78E88" w:rsidR="0025797C" w:rsidRDefault="00925B97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4.1 Распаковать светильник</w:t>
      </w:r>
      <w:r w:rsidR="0025797C">
        <w:rPr>
          <w:rFonts w:ascii="Times New Roman" w:hAnsi="Times New Roman" w:cs="Times New Roman"/>
          <w:sz w:val="16"/>
          <w:szCs w:val="16"/>
        </w:rPr>
        <w:t>, в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ывернуть винты крепящие </w:t>
      </w:r>
      <w:r w:rsidR="0025797C">
        <w:rPr>
          <w:rFonts w:ascii="Times New Roman" w:hAnsi="Times New Roman" w:cs="Times New Roman"/>
          <w:sz w:val="16"/>
          <w:szCs w:val="16"/>
        </w:rPr>
        <w:t>боковую планку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, снять </w:t>
      </w:r>
      <w:r w:rsidR="0025797C">
        <w:rPr>
          <w:rFonts w:ascii="Times New Roman" w:hAnsi="Times New Roman" w:cs="Times New Roman"/>
          <w:sz w:val="16"/>
          <w:szCs w:val="16"/>
        </w:rPr>
        <w:t>планку и вытянуть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 рассеиватель</w:t>
      </w:r>
      <w:r w:rsidR="0025797C">
        <w:rPr>
          <w:rFonts w:ascii="Times New Roman" w:hAnsi="Times New Roman" w:cs="Times New Roman"/>
          <w:sz w:val="16"/>
          <w:szCs w:val="16"/>
        </w:rPr>
        <w:t>.</w:t>
      </w:r>
    </w:p>
    <w:p w14:paraId="2513C482" w14:textId="1D2731B3" w:rsidR="0025797C" w:rsidRDefault="0025797C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 </w:t>
      </w:r>
      <w:r w:rsidRPr="00B75491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и провод заземления через </w:t>
      </w:r>
      <w:r>
        <w:rPr>
          <w:rFonts w:ascii="Times New Roman" w:hAnsi="Times New Roman" w:cs="Times New Roman"/>
          <w:sz w:val="16"/>
          <w:szCs w:val="16"/>
        </w:rPr>
        <w:t>отверстие в основании</w:t>
      </w:r>
      <w:r w:rsidRPr="00B75491">
        <w:rPr>
          <w:rFonts w:ascii="Times New Roman" w:hAnsi="Times New Roman" w:cs="Times New Roman"/>
          <w:sz w:val="16"/>
          <w:szCs w:val="16"/>
        </w:rPr>
        <w:t xml:space="preserve"> светильника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F2F43D6" w14:textId="43931A6D" w:rsidR="00925B97" w:rsidRPr="0039637C" w:rsidRDefault="0025797C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C13A8A" w:rsidRPr="0039637C">
        <w:rPr>
          <w:rFonts w:ascii="Times New Roman" w:hAnsi="Times New Roman" w:cs="Times New Roman"/>
          <w:sz w:val="16"/>
          <w:szCs w:val="16"/>
        </w:rPr>
        <w:t xml:space="preserve">Закрепить корпус светильника </w:t>
      </w:r>
      <w:r w:rsidR="00C13A8A">
        <w:rPr>
          <w:rFonts w:ascii="Times New Roman" w:hAnsi="Times New Roman" w:cs="Times New Roman"/>
          <w:sz w:val="16"/>
          <w:szCs w:val="16"/>
        </w:rPr>
        <w:t>дюбель-гвоздями в намеченном месте установки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B20B6A7" w14:textId="62A72277" w:rsidR="00925B97" w:rsidRPr="0039637C" w:rsidRDefault="0025797C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 П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рисоединить провода питания к </w:t>
      </w:r>
      <w:r>
        <w:rPr>
          <w:rFonts w:ascii="Times New Roman" w:hAnsi="Times New Roman" w:cs="Times New Roman"/>
          <w:sz w:val="16"/>
          <w:szCs w:val="16"/>
        </w:rPr>
        <w:t>контактам клеммной колодки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согласно маркировке </w:t>
      </w:r>
      <w:r w:rsidR="00925B97" w:rsidRPr="0039637C">
        <w:rPr>
          <w:rFonts w:ascii="Times New Roman" w:hAnsi="Times New Roman" w:cs="Times New Roman"/>
          <w:sz w:val="16"/>
          <w:szCs w:val="16"/>
          <w:lang w:val="en-US"/>
        </w:rPr>
        <w:t>L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925B97" w:rsidRPr="0039637C">
        <w:rPr>
          <w:rFonts w:ascii="Times New Roman" w:hAnsi="Times New Roman" w:cs="Times New Roman"/>
          <w:sz w:val="16"/>
          <w:szCs w:val="16"/>
          <w:lang w:val="en-US"/>
        </w:rPr>
        <w:t>N</w:t>
      </w:r>
      <w:r w:rsidR="00EF0A38">
        <w:rPr>
          <w:rFonts w:ascii="Times New Roman" w:hAnsi="Times New Roman" w:cs="Times New Roman"/>
          <w:sz w:val="16"/>
          <w:szCs w:val="16"/>
        </w:rPr>
        <w:t xml:space="preserve">, </w:t>
      </w:r>
      <w:r w:rsidR="00EF0A38" w:rsidRPr="00EF0A38">
        <w:rPr>
          <w:rFonts w:ascii="Times New Roman" w:hAnsi="Times New Roman" w:cs="Times New Roman"/>
          <w:sz w:val="16"/>
          <w:szCs w:val="16"/>
        </w:rPr>
        <w:t>а заземляющий провод к зажиму заземления, обознач</w:t>
      </w:r>
      <w:r w:rsidR="00EF0A38">
        <w:rPr>
          <w:rFonts w:ascii="Times New Roman" w:hAnsi="Times New Roman" w:cs="Times New Roman"/>
          <w:sz w:val="16"/>
          <w:szCs w:val="16"/>
        </w:rPr>
        <w:t xml:space="preserve">енному </w:t>
      </w:r>
      <w:r w:rsidR="00EF0A38" w:rsidRPr="00EF0A38">
        <w:rPr>
          <w:rFonts w:ascii="Times New Roman" w:hAnsi="Times New Roman" w:cs="Times New Roman"/>
          <w:sz w:val="16"/>
          <w:szCs w:val="16"/>
        </w:rPr>
        <w:t>знаком</w:t>
      </w:r>
      <w:r w:rsidR="00EF0A38">
        <w:rPr>
          <w:rFonts w:ascii="Times New Roman" w:hAnsi="Times New Roman" w:cs="Times New Roman"/>
          <w:sz w:val="16"/>
          <w:szCs w:val="16"/>
        </w:rPr>
        <w:t xml:space="preserve"> </w:t>
      </w:r>
      <w:r w:rsidR="00EF0A38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A9ADEE4" wp14:editId="0265B2B0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38">
        <w:rPr>
          <w:rFonts w:ascii="Times New Roman" w:hAnsi="Times New Roman" w:cs="Times New Roman"/>
          <w:sz w:val="16"/>
          <w:szCs w:val="16"/>
        </w:rPr>
        <w:t>.</w:t>
      </w:r>
      <w:r w:rsidR="00EF0A38" w:rsidRPr="00EF0A38">
        <w:rPr>
          <w:rFonts w:ascii="Times New Roman" w:hAnsi="Times New Roman" w:cs="Times New Roman"/>
          <w:sz w:val="16"/>
          <w:szCs w:val="16"/>
        </w:rPr>
        <w:t xml:space="preserve">  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C0CB1B" w14:textId="327C0420" w:rsidR="0039637C" w:rsidRPr="0039637C" w:rsidRDefault="0025797C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4.5 Установить лампы</w:t>
      </w:r>
      <w:r w:rsidR="0039637C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Pr="0025797C">
        <w:rPr>
          <w:rFonts w:ascii="Times New Roman" w:hAnsi="Times New Roman" w:cs="Times New Roman"/>
          <w:sz w:val="16"/>
          <w:szCs w:val="16"/>
        </w:rPr>
        <w:t>Установить рассеиватель и крышки. Закрепить крышки винтами.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9637C" w:rsidRPr="0039637C">
        <w:rPr>
          <w:rFonts w:ascii="Times New Roman" w:hAnsi="Times New Roman" w:cs="Times New Roman"/>
          <w:sz w:val="16"/>
          <w:szCs w:val="16"/>
        </w:rPr>
        <w:t>Светильник готов к эксплуатации.</w:t>
      </w:r>
    </w:p>
    <w:p w14:paraId="56EBF1BA" w14:textId="77777777" w:rsidR="00CE0763" w:rsidRDefault="00CE0763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A0" w14:textId="609DB7BE" w:rsidR="00CD6EC7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5</w:t>
      </w:r>
      <w:r w:rsidR="000D770D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1C3126A1" w14:textId="03C05382" w:rsidR="00D52E66" w:rsidRPr="0039637C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При замене лампы след</w:t>
      </w:r>
      <w:r w:rsidR="00C75E33" w:rsidRPr="0039637C">
        <w:rPr>
          <w:rFonts w:ascii="Times New Roman" w:hAnsi="Times New Roman" w:cs="Times New Roman"/>
          <w:sz w:val="16"/>
          <w:szCs w:val="16"/>
        </w:rPr>
        <w:t>у</w:t>
      </w:r>
      <w:r w:rsidRPr="0039637C">
        <w:rPr>
          <w:rFonts w:ascii="Times New Roman" w:hAnsi="Times New Roman" w:cs="Times New Roman"/>
          <w:sz w:val="16"/>
          <w:szCs w:val="16"/>
        </w:rPr>
        <w:t>ет проверя</w:t>
      </w:r>
      <w:r w:rsidR="00FE6A6C">
        <w:rPr>
          <w:rFonts w:ascii="Times New Roman" w:hAnsi="Times New Roman" w:cs="Times New Roman"/>
          <w:sz w:val="16"/>
          <w:szCs w:val="16"/>
        </w:rPr>
        <w:t>ть прочность закрепления патронов</w:t>
      </w:r>
      <w:r w:rsidRPr="0039637C">
        <w:rPr>
          <w:rFonts w:ascii="Times New Roman" w:hAnsi="Times New Roman" w:cs="Times New Roman"/>
          <w:sz w:val="16"/>
          <w:szCs w:val="16"/>
        </w:rPr>
        <w:t>, состояние мест присоединения проводов, состояние рассеивателя. Чистку деталей светильника производить мягкой ветошью.</w:t>
      </w:r>
    </w:p>
    <w:p w14:paraId="3CEE60B0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EB31B6C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EAC40A2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D0FDEE2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A6" w14:textId="11386F3B" w:rsidR="00C66903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6</w:t>
      </w:r>
      <w:r w:rsidR="00C66903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Требование безопасности</w:t>
      </w:r>
    </w:p>
    <w:p w14:paraId="1C3126A7" w14:textId="4A2E5376" w:rsidR="00C66903" w:rsidRPr="0039637C" w:rsidRDefault="0039637C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9637C">
        <w:rPr>
          <w:rFonts w:ascii="Times New Roman" w:hAnsi="Times New Roman" w:cs="Times New Roman"/>
          <w:sz w:val="16"/>
          <w:szCs w:val="16"/>
        </w:rPr>
        <w:t>Работы</w:t>
      </w:r>
      <w:proofErr w:type="gramEnd"/>
      <w:r w:rsidRPr="0039637C">
        <w:rPr>
          <w:rFonts w:ascii="Times New Roman" w:hAnsi="Times New Roman" w:cs="Times New Roman"/>
          <w:sz w:val="16"/>
          <w:szCs w:val="16"/>
        </w:rPr>
        <w:t xml:space="preserve"> связанные с монтажом и техническим обслуживанием, производить только при отключенной питающей сети</w:t>
      </w:r>
      <w:r w:rsidR="00C66903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="002E0E3A" w:rsidRPr="0039637C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9" w14:textId="16BAAE9A" w:rsidR="00CD6EC7" w:rsidRPr="0039637C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7</w:t>
      </w:r>
      <w:r w:rsidR="00CD6EC7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Правила транспортирования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9637C">
        <w:rPr>
          <w:rFonts w:ascii="Times New Roman" w:hAnsi="Times New Roman" w:cs="Times New Roman"/>
          <w:b/>
          <w:sz w:val="18"/>
          <w:szCs w:val="18"/>
        </w:rPr>
        <w:t xml:space="preserve"> хранения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 и утилизации.</w:t>
      </w:r>
    </w:p>
    <w:p w14:paraId="65A6FF55" w14:textId="77777777" w:rsidR="00E74FDA" w:rsidRPr="00E74FDA" w:rsidRDefault="00E74FDA" w:rsidP="00E74F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74FDA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должно производиться при </w:t>
      </w:r>
      <w:proofErr w:type="gramStart"/>
      <w:r w:rsidRPr="00E74FDA">
        <w:rPr>
          <w:rFonts w:ascii="Times New Roman" w:hAnsi="Times New Roman" w:cs="Times New Roman"/>
          <w:sz w:val="16"/>
          <w:szCs w:val="16"/>
        </w:rPr>
        <w:t>температуре  от</w:t>
      </w:r>
      <w:proofErr w:type="gramEnd"/>
      <w:r w:rsidRPr="00E74FDA">
        <w:rPr>
          <w:rFonts w:ascii="Times New Roman" w:hAnsi="Times New Roman" w:cs="Times New Roman"/>
          <w:sz w:val="16"/>
          <w:szCs w:val="16"/>
        </w:rPr>
        <w:t xml:space="preserve"> плюс 40°С  до минус 50°С  при условии защиты светильников от осадков.</w:t>
      </w:r>
    </w:p>
    <w:p w14:paraId="1C3126AB" w14:textId="30462C85" w:rsidR="00A3192D" w:rsidRPr="00637091" w:rsidRDefault="00E74FDA" w:rsidP="00E74F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74FDA">
        <w:rPr>
          <w:rFonts w:ascii="Times New Roman" w:hAnsi="Times New Roman" w:cs="Times New Roman"/>
          <w:sz w:val="16"/>
          <w:szCs w:val="16"/>
        </w:rPr>
        <w:t>Хранить светильники в упаковке в закрытых помещениях при температуре от плюс 40°</w:t>
      </w:r>
      <w:proofErr w:type="gramStart"/>
      <w:r w:rsidRPr="00E74FDA">
        <w:rPr>
          <w:rFonts w:ascii="Times New Roman" w:hAnsi="Times New Roman" w:cs="Times New Roman"/>
          <w:sz w:val="16"/>
          <w:szCs w:val="16"/>
        </w:rPr>
        <w:t>С  до</w:t>
      </w:r>
      <w:proofErr w:type="gramEnd"/>
      <w:r w:rsidRPr="00E74FDA">
        <w:rPr>
          <w:rFonts w:ascii="Times New Roman" w:hAnsi="Times New Roman" w:cs="Times New Roman"/>
          <w:sz w:val="16"/>
          <w:szCs w:val="16"/>
        </w:rPr>
        <w:t xml:space="preserve">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47DF19AB" w14:textId="54E88BE3" w:rsidR="00637091" w:rsidRPr="00637091" w:rsidRDefault="00637091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соответствии с указаниями местных органов власти.</w:t>
      </w:r>
    </w:p>
    <w:p w14:paraId="1C3126AD" w14:textId="5FA53F59" w:rsidR="00EC7C50" w:rsidRPr="0039637C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8</w:t>
      </w:r>
      <w:r w:rsidR="002A5CB9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14:paraId="1C3126AE" w14:textId="62FCA784" w:rsidR="00CD6EC7" w:rsidRPr="00637091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637091">
        <w:rPr>
          <w:rFonts w:ascii="Times New Roman" w:hAnsi="Times New Roman" w:cs="Times New Roman"/>
          <w:sz w:val="16"/>
          <w:szCs w:val="16"/>
        </w:rPr>
        <w:t>соответствие</w:t>
      </w:r>
      <w:r w:rsidR="0039637C" w:rsidRPr="00637091">
        <w:rPr>
          <w:rFonts w:ascii="Times New Roman" w:hAnsi="Times New Roman" w:cs="Times New Roman"/>
          <w:sz w:val="16"/>
          <w:szCs w:val="16"/>
        </w:rPr>
        <w:t xml:space="preserve"> светильн</w:t>
      </w:r>
      <w:r w:rsidR="005E2228" w:rsidRPr="00637091">
        <w:rPr>
          <w:rFonts w:ascii="Times New Roman" w:hAnsi="Times New Roman" w:cs="Times New Roman"/>
          <w:sz w:val="16"/>
          <w:szCs w:val="16"/>
        </w:rPr>
        <w:t>и</w:t>
      </w:r>
      <w:r w:rsidR="0039637C" w:rsidRPr="00637091">
        <w:rPr>
          <w:rFonts w:ascii="Times New Roman" w:hAnsi="Times New Roman" w:cs="Times New Roman"/>
          <w:sz w:val="16"/>
          <w:szCs w:val="16"/>
        </w:rPr>
        <w:t>ков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требованиям ТУ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637091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27D0FCC" w14:textId="02D3D3B7" w:rsidR="00637091" w:rsidRPr="00637091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637091">
        <w:rPr>
          <w:rFonts w:ascii="Times New Roman" w:hAnsi="Times New Roman" w:cs="Times New Roman"/>
          <w:sz w:val="16"/>
          <w:szCs w:val="16"/>
        </w:rPr>
        <w:t>18</w:t>
      </w:r>
      <w:r w:rsidRPr="00637091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0A6C62" w:rsidRPr="00637091">
        <w:rPr>
          <w:rFonts w:ascii="Times New Roman" w:hAnsi="Times New Roman" w:cs="Times New Roman"/>
          <w:sz w:val="16"/>
          <w:szCs w:val="16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37091">
        <w:rPr>
          <w:rFonts w:ascii="Times New Roman" w:hAnsi="Times New Roman" w:cs="Times New Roman"/>
          <w:sz w:val="16"/>
          <w:szCs w:val="16"/>
        </w:rPr>
        <w:t>.</w:t>
      </w:r>
      <w:r w:rsidR="00637091" w:rsidRPr="00637091">
        <w:rPr>
          <w:rFonts w:ascii="Times New Roman" w:hAnsi="Times New Roman" w:cs="Times New Roman"/>
          <w:sz w:val="16"/>
          <w:szCs w:val="16"/>
        </w:rPr>
        <w:t xml:space="preserve"> Срок службы не менее 10 лет.</w:t>
      </w:r>
    </w:p>
    <w:p w14:paraId="11B34F31" w14:textId="2BCA2293" w:rsidR="005E2228" w:rsidRPr="00637091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 период </w:t>
      </w:r>
      <w:r w:rsidR="009728ED" w:rsidRPr="00637091">
        <w:rPr>
          <w:rFonts w:ascii="Times New Roman" w:hAnsi="Times New Roman" w:cs="Times New Roman"/>
          <w:sz w:val="16"/>
          <w:szCs w:val="16"/>
        </w:rPr>
        <w:t>г</w:t>
      </w:r>
      <w:r w:rsidRPr="00637091">
        <w:rPr>
          <w:rFonts w:ascii="Times New Roman" w:hAnsi="Times New Roman" w:cs="Times New Roman"/>
          <w:sz w:val="16"/>
          <w:szCs w:val="16"/>
        </w:rPr>
        <w:t>арантийных обязательств необходимо обращаться по месту приобретения изделия.</w:t>
      </w:r>
    </w:p>
    <w:p w14:paraId="049D2B23" w14:textId="3018D02B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изделием а так 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4EAF2485" w14:textId="5293AA21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6ECD3457" w:rsidR="00CD6EC7" w:rsidRPr="00CD6EC7" w:rsidRDefault="000B091F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2C166C">
        <w:rPr>
          <w:rFonts w:ascii="Times New Roman" w:hAnsi="Times New Roman" w:cs="Times New Roman"/>
          <w:sz w:val="18"/>
          <w:szCs w:val="18"/>
        </w:rPr>
        <w:t xml:space="preserve"> </w:t>
      </w:r>
      <w:r w:rsidR="00CD6EC7" w:rsidRPr="00CD6EC7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видетельство о приемке</w:t>
      </w:r>
    </w:p>
    <w:p w14:paraId="1C3126B5" w14:textId="237D487F" w:rsidR="00CD6EC7" w:rsidRPr="00637091" w:rsidRDefault="0063709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5D0A5" wp14:editId="4F32DBB3">
            <wp:simplePos x="0" y="0"/>
            <wp:positionH relativeFrom="column">
              <wp:posOffset>1702435</wp:posOffset>
            </wp:positionH>
            <wp:positionV relativeFrom="paragraph">
              <wp:posOffset>95250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637091">
        <w:rPr>
          <w:rFonts w:ascii="Times New Roman" w:hAnsi="Times New Roman" w:cs="Times New Roman"/>
          <w:sz w:val="16"/>
          <w:szCs w:val="16"/>
        </w:rPr>
        <w:t>Светильник</w:t>
      </w:r>
      <w:r w:rsidR="00FE6A6C">
        <w:rPr>
          <w:rFonts w:ascii="Times New Roman" w:hAnsi="Times New Roman" w:cs="Times New Roman"/>
          <w:sz w:val="16"/>
          <w:szCs w:val="16"/>
        </w:rPr>
        <w:t xml:space="preserve"> соответствуе</w:t>
      </w:r>
      <w:r w:rsidR="00CD6EC7" w:rsidRPr="00637091">
        <w:rPr>
          <w:rFonts w:ascii="Times New Roman" w:hAnsi="Times New Roman" w:cs="Times New Roman"/>
          <w:sz w:val="16"/>
          <w:szCs w:val="16"/>
        </w:rPr>
        <w:t>т ТУ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CD6EC7" w:rsidRPr="00637091">
        <w:rPr>
          <w:rFonts w:ascii="Times New Roman" w:hAnsi="Times New Roman" w:cs="Times New Roman"/>
          <w:sz w:val="16"/>
          <w:szCs w:val="16"/>
        </w:rPr>
        <w:t xml:space="preserve"> и признан годным для эксплуатации.</w:t>
      </w:r>
    </w:p>
    <w:p w14:paraId="1C3126B6" w14:textId="10B66080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637091">
        <w:rPr>
          <w:rFonts w:ascii="Times New Roman" w:hAnsi="Times New Roman" w:cs="Times New Roman"/>
          <w:sz w:val="16"/>
          <w:szCs w:val="16"/>
        </w:rPr>
        <w:t>к</w:t>
      </w:r>
      <w:r w:rsidRPr="00637091">
        <w:rPr>
          <w:rFonts w:ascii="Times New Roman" w:hAnsi="Times New Roman" w:cs="Times New Roman"/>
          <w:sz w:val="16"/>
          <w:szCs w:val="16"/>
        </w:rPr>
        <w:t>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3126B7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</w:tblGrid>
      <w:tr w:rsidR="00621BD7" w:rsidRPr="00E43F09" w14:paraId="1C3126C6" w14:textId="77777777" w:rsidTr="00CE0763">
        <w:trPr>
          <w:trHeight w:val="2447"/>
        </w:trPr>
        <w:tc>
          <w:tcPr>
            <w:tcW w:w="5029" w:type="dxa"/>
            <w:tcBorders>
              <w:bottom w:val="single" w:sz="4" w:space="0" w:color="auto"/>
            </w:tcBorders>
          </w:tcPr>
          <w:p w14:paraId="1C3126B9" w14:textId="77777777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10727E58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6B005A9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2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4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4FC31F74">
            <wp:extent cx="1080654" cy="647205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70" cy="66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1365B270" w:rsidR="008941A1" w:rsidRDefault="00B7460C" w:rsidP="00671037">
      <w:pPr>
        <w:spacing w:after="0" w:line="240" w:lineRule="auto"/>
      </w:pPr>
      <w:r w:rsidRPr="00CD6EC7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F56ED9E" wp14:editId="1E7384BB">
            <wp:simplePos x="0" y="0"/>
            <wp:positionH relativeFrom="column">
              <wp:posOffset>3907155</wp:posOffset>
            </wp:positionH>
            <wp:positionV relativeFrom="paragraph">
              <wp:posOffset>168275</wp:posOffset>
            </wp:positionV>
            <wp:extent cx="499745" cy="397510"/>
            <wp:effectExtent l="0" t="0" r="0" b="2540"/>
            <wp:wrapThrough wrapText="bothSides">
              <wp:wrapPolygon edited="0">
                <wp:start x="5764" y="0"/>
                <wp:lineTo x="0" y="9316"/>
                <wp:lineTo x="0" y="17597"/>
                <wp:lineTo x="823" y="20703"/>
                <wp:lineTo x="14821" y="20703"/>
                <wp:lineTo x="20584" y="11387"/>
                <wp:lineTo x="20584" y="5176"/>
                <wp:lineTo x="19761" y="0"/>
                <wp:lineTo x="576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8E">
        <w:t xml:space="preserve">     </w:t>
      </w:r>
      <w:r w:rsidR="00637091">
        <w:object w:dxaOrig="2140" w:dyaOrig="2167" w14:anchorId="57989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0pt" o:ole="">
            <v:imagedata r:id="rId10" o:title=""/>
          </v:shape>
          <o:OLEObject Type="Embed" ProgID="CorelDraw.Graphic.15" ShapeID="_x0000_i1025" DrawAspect="Content" ObjectID="_1769258478" r:id="rId11"/>
        </w:object>
      </w:r>
      <w:r w:rsidR="00B01C8E">
        <w:t xml:space="preserve">                    </w:t>
      </w:r>
      <w:r w:rsidR="003F1EB4">
        <w:t xml:space="preserve">                          </w:t>
      </w:r>
    </w:p>
    <w:p w14:paraId="1C3126CA" w14:textId="05423284" w:rsidR="008941A1" w:rsidRDefault="00621BD7" w:rsidP="00621BD7">
      <w:pPr>
        <w:jc w:val="right"/>
      </w:pPr>
      <w:r>
        <w:t xml:space="preserve"> </w:t>
      </w:r>
      <w:r w:rsidR="00CD52F7">
        <w:t xml:space="preserve"> </w:t>
      </w:r>
      <w:r>
        <w:t xml:space="preserve">   </w:t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892E65" w14:textId="77777777" w:rsidR="0025797C" w:rsidRDefault="0025797C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5C28B8" w14:textId="77777777" w:rsidR="0025797C" w:rsidRDefault="0025797C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C3126CF" w14:textId="37B79DA3" w:rsidR="00671037" w:rsidRPr="00637091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ЧПТУП</w:t>
      </w:r>
      <w:r w:rsidR="00DF5627">
        <w:rPr>
          <w:rFonts w:ascii="Times New Roman" w:hAnsi="Times New Roman" w:cs="Times New Roman"/>
          <w:sz w:val="16"/>
          <w:szCs w:val="16"/>
        </w:rPr>
        <w:t xml:space="preserve"> </w:t>
      </w:r>
      <w:r w:rsidRPr="00637091">
        <w:rPr>
          <w:rFonts w:ascii="Times New Roman" w:hAnsi="Times New Roman" w:cs="Times New Roman"/>
          <w:sz w:val="16"/>
          <w:szCs w:val="16"/>
        </w:rPr>
        <w:t>”Витебское электротехническое предприятие</w:t>
      </w:r>
      <w:bookmarkStart w:id="2" w:name="_GoBack"/>
      <w:bookmarkEnd w:id="2"/>
    </w:p>
    <w:p w14:paraId="1C3126D0" w14:textId="765B184F" w:rsidR="00671037" w:rsidRPr="00637091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”</w:t>
      </w:r>
      <w:r w:rsidR="00F5525E" w:rsidRPr="00637091">
        <w:rPr>
          <w:rFonts w:ascii="Times New Roman" w:hAnsi="Times New Roman" w:cs="Times New Roman"/>
          <w:sz w:val="16"/>
          <w:szCs w:val="16"/>
        </w:rPr>
        <w:t>СВЕТ” Республика Беларусь 210004</w:t>
      </w:r>
      <w:r w:rsidRPr="00637091">
        <w:rPr>
          <w:rFonts w:ascii="Times New Roman" w:hAnsi="Times New Roman" w:cs="Times New Roman"/>
          <w:sz w:val="16"/>
          <w:szCs w:val="16"/>
        </w:rPr>
        <w:t xml:space="preserve"> г. Витебск,</w:t>
      </w:r>
    </w:p>
    <w:p w14:paraId="1C3126D3" w14:textId="4B031A6C" w:rsidR="0013330D" w:rsidRPr="00637091" w:rsidRDefault="00671037" w:rsidP="006370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ул. Ломоносова 2А.Тел./факс 8-0212-</w:t>
      </w:r>
      <w:r w:rsidR="00BB0E05" w:rsidRPr="00BB0E05">
        <w:rPr>
          <w:rFonts w:ascii="Times New Roman" w:hAnsi="Times New Roman" w:cs="Times New Roman"/>
          <w:sz w:val="16"/>
          <w:szCs w:val="16"/>
        </w:rPr>
        <w:t>36-66-32</w:t>
      </w:r>
    </w:p>
    <w:sectPr w:rsidR="0013330D" w:rsidRPr="00637091" w:rsidSect="00637091">
      <w:footerReference w:type="default" r:id="rId12"/>
      <w:pgSz w:w="16838" w:h="11906" w:orient="landscape"/>
      <w:pgMar w:top="567" w:right="536" w:bottom="426" w:left="709" w:header="708" w:footer="440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FC0D8" w14:textId="77777777" w:rsidR="00476825" w:rsidRDefault="00476825" w:rsidP="000A6C62">
      <w:pPr>
        <w:spacing w:after="0" w:line="240" w:lineRule="auto"/>
      </w:pPr>
      <w:r>
        <w:separator/>
      </w:r>
    </w:p>
  </w:endnote>
  <w:endnote w:type="continuationSeparator" w:id="0">
    <w:p w14:paraId="5D4D3361" w14:textId="77777777" w:rsidR="00476825" w:rsidRDefault="00476825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7A2D" w14:textId="6607A42B" w:rsidR="000A6C62" w:rsidRPr="000A6C62" w:rsidRDefault="000A6C62" w:rsidP="000A6C62">
    <w:pPr>
      <w:pStyle w:val="a9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svet-vitebsk.by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0CD1C" w14:textId="77777777" w:rsidR="00476825" w:rsidRDefault="00476825" w:rsidP="000A6C62">
      <w:pPr>
        <w:spacing w:after="0" w:line="240" w:lineRule="auto"/>
      </w:pPr>
      <w:r>
        <w:separator/>
      </w:r>
    </w:p>
  </w:footnote>
  <w:footnote w:type="continuationSeparator" w:id="0">
    <w:p w14:paraId="4D309BEA" w14:textId="77777777" w:rsidR="00476825" w:rsidRDefault="00476825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46D0"/>
    <w:rsid w:val="00025304"/>
    <w:rsid w:val="00027CBB"/>
    <w:rsid w:val="00050BC8"/>
    <w:rsid w:val="000A6C62"/>
    <w:rsid w:val="000B091F"/>
    <w:rsid w:val="000C167D"/>
    <w:rsid w:val="000D770D"/>
    <w:rsid w:val="000F09E0"/>
    <w:rsid w:val="000F1743"/>
    <w:rsid w:val="000F5377"/>
    <w:rsid w:val="00125B8A"/>
    <w:rsid w:val="0013330D"/>
    <w:rsid w:val="00141447"/>
    <w:rsid w:val="001522BE"/>
    <w:rsid w:val="0019323B"/>
    <w:rsid w:val="001A50CE"/>
    <w:rsid w:val="001B3EEA"/>
    <w:rsid w:val="001C1FA7"/>
    <w:rsid w:val="001D7113"/>
    <w:rsid w:val="001D7589"/>
    <w:rsid w:val="001F33B8"/>
    <w:rsid w:val="00203FDC"/>
    <w:rsid w:val="0020662D"/>
    <w:rsid w:val="002254E6"/>
    <w:rsid w:val="0025797C"/>
    <w:rsid w:val="00276EF0"/>
    <w:rsid w:val="00295B5E"/>
    <w:rsid w:val="002A5CB9"/>
    <w:rsid w:val="002C166C"/>
    <w:rsid w:val="002D2B92"/>
    <w:rsid w:val="002E0E3A"/>
    <w:rsid w:val="002E47F3"/>
    <w:rsid w:val="00307D27"/>
    <w:rsid w:val="00312A30"/>
    <w:rsid w:val="00313431"/>
    <w:rsid w:val="0039637C"/>
    <w:rsid w:val="003F1AEF"/>
    <w:rsid w:val="003F1EB4"/>
    <w:rsid w:val="00400D4F"/>
    <w:rsid w:val="00402BA4"/>
    <w:rsid w:val="0042714B"/>
    <w:rsid w:val="00430EA6"/>
    <w:rsid w:val="00470D0A"/>
    <w:rsid w:val="00476825"/>
    <w:rsid w:val="004934AB"/>
    <w:rsid w:val="004C26CF"/>
    <w:rsid w:val="004C7661"/>
    <w:rsid w:val="004E5D4F"/>
    <w:rsid w:val="004F3704"/>
    <w:rsid w:val="00510F51"/>
    <w:rsid w:val="005122FB"/>
    <w:rsid w:val="005440DE"/>
    <w:rsid w:val="00556013"/>
    <w:rsid w:val="00593084"/>
    <w:rsid w:val="005A77B1"/>
    <w:rsid w:val="005B1EF8"/>
    <w:rsid w:val="005B6872"/>
    <w:rsid w:val="005C68AB"/>
    <w:rsid w:val="005D1969"/>
    <w:rsid w:val="005D43A2"/>
    <w:rsid w:val="005E19DA"/>
    <w:rsid w:val="005E2228"/>
    <w:rsid w:val="005F4FA1"/>
    <w:rsid w:val="00621BD7"/>
    <w:rsid w:val="00624439"/>
    <w:rsid w:val="00637091"/>
    <w:rsid w:val="00671037"/>
    <w:rsid w:val="0067257B"/>
    <w:rsid w:val="00672AEE"/>
    <w:rsid w:val="00677F83"/>
    <w:rsid w:val="00690848"/>
    <w:rsid w:val="006B0D6B"/>
    <w:rsid w:val="006C0322"/>
    <w:rsid w:val="006C2E14"/>
    <w:rsid w:val="006D54E3"/>
    <w:rsid w:val="00701F4D"/>
    <w:rsid w:val="00705AA2"/>
    <w:rsid w:val="00706A3F"/>
    <w:rsid w:val="007276E0"/>
    <w:rsid w:val="00737B29"/>
    <w:rsid w:val="00792663"/>
    <w:rsid w:val="007D5E57"/>
    <w:rsid w:val="007E5998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368A"/>
    <w:rsid w:val="00863A5B"/>
    <w:rsid w:val="00867FE4"/>
    <w:rsid w:val="008941A1"/>
    <w:rsid w:val="00897400"/>
    <w:rsid w:val="008B1332"/>
    <w:rsid w:val="008B2A4A"/>
    <w:rsid w:val="008C563F"/>
    <w:rsid w:val="008D3414"/>
    <w:rsid w:val="008D7FAC"/>
    <w:rsid w:val="009155C4"/>
    <w:rsid w:val="00925B97"/>
    <w:rsid w:val="00944AF6"/>
    <w:rsid w:val="0096137D"/>
    <w:rsid w:val="009728ED"/>
    <w:rsid w:val="009859B7"/>
    <w:rsid w:val="00990C9F"/>
    <w:rsid w:val="009E57AC"/>
    <w:rsid w:val="00A1391A"/>
    <w:rsid w:val="00A3192D"/>
    <w:rsid w:val="00A426C2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6010"/>
    <w:rsid w:val="00AE2694"/>
    <w:rsid w:val="00AF6CDC"/>
    <w:rsid w:val="00B01837"/>
    <w:rsid w:val="00B01C8E"/>
    <w:rsid w:val="00B01FF1"/>
    <w:rsid w:val="00B22F82"/>
    <w:rsid w:val="00B35544"/>
    <w:rsid w:val="00B369E7"/>
    <w:rsid w:val="00B7460C"/>
    <w:rsid w:val="00B850B0"/>
    <w:rsid w:val="00B875C1"/>
    <w:rsid w:val="00BA2E40"/>
    <w:rsid w:val="00BA47C1"/>
    <w:rsid w:val="00BA688D"/>
    <w:rsid w:val="00BA7528"/>
    <w:rsid w:val="00BB0E05"/>
    <w:rsid w:val="00BC3A4D"/>
    <w:rsid w:val="00C10FED"/>
    <w:rsid w:val="00C13A8A"/>
    <w:rsid w:val="00C22CB7"/>
    <w:rsid w:val="00C5129B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CE0763"/>
    <w:rsid w:val="00D01F6F"/>
    <w:rsid w:val="00D06A54"/>
    <w:rsid w:val="00D10B02"/>
    <w:rsid w:val="00D52E66"/>
    <w:rsid w:val="00D64B37"/>
    <w:rsid w:val="00D66FC7"/>
    <w:rsid w:val="00D80560"/>
    <w:rsid w:val="00D85A55"/>
    <w:rsid w:val="00DB1A41"/>
    <w:rsid w:val="00DE0867"/>
    <w:rsid w:val="00DF5627"/>
    <w:rsid w:val="00E439F3"/>
    <w:rsid w:val="00E52F1D"/>
    <w:rsid w:val="00E62820"/>
    <w:rsid w:val="00E74FDA"/>
    <w:rsid w:val="00EB3448"/>
    <w:rsid w:val="00EC7C50"/>
    <w:rsid w:val="00ED1620"/>
    <w:rsid w:val="00ED5750"/>
    <w:rsid w:val="00EE2E28"/>
    <w:rsid w:val="00EF0A38"/>
    <w:rsid w:val="00F10621"/>
    <w:rsid w:val="00F474E6"/>
    <w:rsid w:val="00F47BE4"/>
    <w:rsid w:val="00F52DAA"/>
    <w:rsid w:val="00F5525E"/>
    <w:rsid w:val="00F55C61"/>
    <w:rsid w:val="00FC4289"/>
    <w:rsid w:val="00FD0789"/>
    <w:rsid w:val="00FE5A7B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644"/>
  <w15:docId w15:val="{C6BEEB3C-0B2F-47BC-9FCE-F32CC4D4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Иванов Павел</cp:lastModifiedBy>
  <cp:revision>5</cp:revision>
  <cp:lastPrinted>2019-04-15T06:19:00Z</cp:lastPrinted>
  <dcterms:created xsi:type="dcterms:W3CDTF">2024-02-12T12:54:00Z</dcterms:created>
  <dcterms:modified xsi:type="dcterms:W3CDTF">2024-02-12T12:55:00Z</dcterms:modified>
</cp:coreProperties>
</file>